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C7BD9" w:rsidP="00BD433E" w:rsidRDefault="00BC7BD9" w14:paraId="c557a4b" w14:textId="c557a4b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  <w:szCs w:val="24"/>
        </w:rPr>
      </w:pPr>
      <w:bookmarkStart w:name="_GoBack" w:id="0"/>
      <w:bookmarkEnd w:id="0"/>
    </w:p>
    <w:p w:rsidRPr="00BC7BD9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BC7BD9">
        <w:rPr>
          <w:rFonts w:ascii="Arial" w:hAnsi="Arial" w:eastAsia="MS Mincho" w:cs="Arial"/>
          <w:sz w:val="24"/>
          <w:szCs w:val="24"/>
        </w:rPr>
        <w:t xml:space="preserve">REPUBLIKA HRVATSKA </w:t>
      </w:r>
      <w:r w:rsidRPr="00BC7BD9">
        <w:rPr>
          <w:rFonts w:ascii="Arial" w:hAnsi="Arial" w:eastAsia="MS Mincho" w:cs="Arial"/>
          <w:sz w:val="24"/>
          <w:szCs w:val="24"/>
        </w:rPr>
        <w:tab/>
      </w:r>
    </w:p>
    <w:p w:rsidRPr="00BC7BD9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BC7BD9">
        <w:rPr>
          <w:rFonts w:ascii="Arial" w:hAnsi="Arial" w:eastAsia="MS Mincho" w:cs="Arial"/>
          <w:sz w:val="24"/>
          <w:szCs w:val="24"/>
        </w:rPr>
        <w:t xml:space="preserve">TRGOVAČKI SUD U RIJECI          </w:t>
      </w:r>
    </w:p>
    <w:p w:rsidRPr="00BC7BD9" w:rsidR="00BD433E" w:rsidP="008309CB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BC7BD9">
        <w:rPr>
          <w:rFonts w:ascii="Arial" w:hAnsi="Arial" w:eastAsia="MS Mincho" w:cs="Arial"/>
          <w:sz w:val="24"/>
          <w:szCs w:val="24"/>
        </w:rPr>
        <w:t>Zadarska 1 i 3</w:t>
      </w:r>
      <w:r w:rsidRPr="00BC7BD9">
        <w:rPr>
          <w:rFonts w:ascii="Arial" w:hAnsi="Arial" w:eastAsia="MS Mincho" w:cs="Arial"/>
          <w:sz w:val="24"/>
          <w:szCs w:val="24"/>
        </w:rPr>
        <w:tab/>
      </w:r>
    </w:p>
    <w:p w:rsidRPr="00BC7BD9" w:rsidR="00494E40" w:rsidP="008309CB" w:rsidRDefault="00494E40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</w:p>
    <w:p w:rsidRPr="00BC7BD9" w:rsidR="00BD433E" w:rsidP="008309CB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BC7BD9">
        <w:rPr>
          <w:rFonts w:ascii="Arial" w:hAnsi="Arial" w:eastAsia="MS Mincho" w:cs="Arial"/>
          <w:sz w:val="24"/>
          <w:szCs w:val="24"/>
        </w:rPr>
        <w:t>Z A P I S N I K</w:t>
      </w:r>
    </w:p>
    <w:p w:rsidRPr="00BC7BD9" w:rsidR="00494E40" w:rsidP="008309CB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BC7BD9">
        <w:rPr>
          <w:rFonts w:ascii="Arial" w:hAnsi="Arial" w:eastAsia="MS Mincho" w:cs="Arial"/>
          <w:sz w:val="24"/>
          <w:szCs w:val="24"/>
        </w:rPr>
        <w:t xml:space="preserve">od  </w:t>
      </w:r>
      <w:r w:rsidRPr="00BC7BD9" w:rsidR="00710B7C">
        <w:rPr>
          <w:rFonts w:ascii="Arial" w:hAnsi="Arial" w:eastAsia="MS Mincho" w:cs="Arial"/>
          <w:sz w:val="24"/>
          <w:szCs w:val="24"/>
        </w:rPr>
        <w:t>8. travnja 2025</w:t>
      </w:r>
      <w:r w:rsidRPr="00BC7BD9">
        <w:rPr>
          <w:rFonts w:ascii="Arial" w:hAnsi="Arial" w:eastAsia="MS Mincho" w:cs="Arial"/>
          <w:sz w:val="24"/>
          <w:szCs w:val="24"/>
        </w:rPr>
        <w:t>. godine</w:t>
      </w:r>
    </w:p>
    <w:p w:rsidRPr="00BC7BD9" w:rsidR="001E2A69" w:rsidP="00710B7C" w:rsidRDefault="00BD433E">
      <w:pPr>
        <w:pStyle w:val="Default"/>
        <w:jc w:val="both"/>
        <w:rPr>
          <w:rFonts w:ascii="Arial" w:hAnsi="Arial" w:cs="Arial"/>
        </w:rPr>
      </w:pPr>
      <w:r w:rsidRPr="00BC7BD9">
        <w:rPr>
          <w:rFonts w:ascii="Arial" w:hAnsi="Arial" w:eastAsia="MS Mincho" w:cs="Arial"/>
        </w:rPr>
        <w:t>sastavljen kod Trgovačkog suda u Rijeci, u prethodnom postupku radi izjašnjenja o prijedlogu za otvaranje stečajnog postupka nad dužnikom</w:t>
      </w:r>
      <w:r w:rsidRPr="00BC7BD9">
        <w:rPr>
          <w:rFonts w:ascii="Arial" w:hAnsi="Arial" w:cs="Arial"/>
        </w:rPr>
        <w:t xml:space="preserve"> </w:t>
      </w:r>
      <w:r w:rsidRPr="00BC7BD9" w:rsidR="00710B7C">
        <w:rPr>
          <w:rFonts w:ascii="Arial" w:hAnsi="Arial" w:cs="Arial"/>
        </w:rPr>
        <w:t>MONTY’S BEACH društvo s ograničenom odgovornošću za usluge Crikvenica, Franje Cara 15, MBS 040461151, OIB 18613925127</w:t>
      </w:r>
    </w:p>
    <w:p w:rsidRPr="00BC7BD9" w:rsidR="00710B7C" w:rsidP="00710B7C" w:rsidRDefault="00710B7C">
      <w:pPr>
        <w:pStyle w:val="Default"/>
        <w:jc w:val="both"/>
        <w:rPr>
          <w:rFonts w:ascii="Arial" w:hAnsi="Arial" w:eastAsia="MS Mincho" w:cs="Arial"/>
        </w:rPr>
      </w:pPr>
    </w:p>
    <w:p w:rsidRPr="00BC7BD9" w:rsidR="00BD433E" w:rsidP="008309CB" w:rsidRDefault="00BD433E">
      <w:pPr>
        <w:pStyle w:val="Obinitekst"/>
        <w:ind w:firstLine="708"/>
        <w:jc w:val="both"/>
        <w:rPr>
          <w:rFonts w:ascii="Arial" w:hAnsi="Arial" w:eastAsia="MS Mincho" w:cs="Arial"/>
          <w:sz w:val="24"/>
          <w:szCs w:val="24"/>
        </w:rPr>
      </w:pPr>
      <w:r w:rsidRPr="00BC7BD9">
        <w:rPr>
          <w:rFonts w:ascii="Arial" w:hAnsi="Arial" w:eastAsia="MS Mincho" w:cs="Arial"/>
          <w:sz w:val="24"/>
          <w:szCs w:val="24"/>
        </w:rPr>
        <w:t xml:space="preserve">OD SUDA PRISUTNI: </w:t>
      </w:r>
    </w:p>
    <w:p w:rsidRPr="00BC7BD9" w:rsidR="00BD433E" w:rsidP="008309CB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BC7BD9">
        <w:rPr>
          <w:rFonts w:ascii="Arial" w:hAnsi="Arial" w:eastAsia="MS Mincho" w:cs="Arial"/>
          <w:sz w:val="24"/>
          <w:szCs w:val="24"/>
        </w:rPr>
        <w:t xml:space="preserve">          Liljana Ugrin, sudac</w:t>
      </w:r>
    </w:p>
    <w:p w:rsidRPr="00BC7BD9" w:rsidR="00BD433E" w:rsidP="008309CB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BC7BD9">
        <w:rPr>
          <w:rFonts w:ascii="Arial" w:hAnsi="Arial" w:eastAsia="MS Mincho" w:cs="Arial"/>
          <w:sz w:val="24"/>
          <w:szCs w:val="24"/>
        </w:rPr>
        <w:t xml:space="preserve">          Elizabet Jovanović, zapisničar </w:t>
      </w:r>
    </w:p>
    <w:p w:rsidRPr="00BC7BD9" w:rsidR="00BD433E" w:rsidP="008309CB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BC7BD9" w:rsidR="00BD433E" w:rsidP="008309CB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BC7BD9">
        <w:rPr>
          <w:rFonts w:ascii="Arial" w:hAnsi="Arial" w:eastAsia="MS Mincho" w:cs="Arial"/>
          <w:sz w:val="24"/>
          <w:szCs w:val="24"/>
        </w:rPr>
        <w:t xml:space="preserve">Početak u </w:t>
      </w:r>
      <w:r w:rsidRPr="00BC7BD9" w:rsidR="00710B7C">
        <w:rPr>
          <w:rFonts w:ascii="Arial" w:hAnsi="Arial" w:eastAsia="MS Mincho" w:cs="Arial"/>
          <w:sz w:val="24"/>
          <w:szCs w:val="24"/>
        </w:rPr>
        <w:t>10</w:t>
      </w:r>
      <w:r w:rsidRPr="00BC7BD9" w:rsidR="008309CB">
        <w:rPr>
          <w:rFonts w:ascii="Arial" w:hAnsi="Arial" w:eastAsia="MS Mincho" w:cs="Arial"/>
          <w:sz w:val="24"/>
          <w:szCs w:val="24"/>
        </w:rPr>
        <w:t>,</w:t>
      </w:r>
      <w:r w:rsidRPr="00BC7BD9" w:rsidR="001E2A69">
        <w:rPr>
          <w:rFonts w:ascii="Arial" w:hAnsi="Arial" w:eastAsia="MS Mincho" w:cs="Arial"/>
          <w:sz w:val="24"/>
          <w:szCs w:val="24"/>
        </w:rPr>
        <w:t>00</w:t>
      </w:r>
      <w:r w:rsidRPr="00BC7BD9">
        <w:rPr>
          <w:rFonts w:ascii="Arial" w:hAnsi="Arial" w:eastAsia="MS Mincho" w:cs="Arial"/>
          <w:sz w:val="24"/>
          <w:szCs w:val="24"/>
        </w:rPr>
        <w:t xml:space="preserve"> sati</w:t>
      </w:r>
    </w:p>
    <w:p w:rsidRPr="00BC7BD9" w:rsidR="00BD433E" w:rsidP="008309CB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BC7BD9" w:rsidR="00614330" w:rsidP="008309CB" w:rsidRDefault="00614330">
      <w:pPr>
        <w:pStyle w:val="Obinitekst"/>
        <w:rPr>
          <w:rFonts w:ascii="Arial" w:hAnsi="Arial" w:eastAsia="MS Mincho" w:cs="Arial"/>
          <w:sz w:val="24"/>
          <w:szCs w:val="24"/>
        </w:rPr>
      </w:pPr>
      <w:r w:rsidRPr="00BC7BD9">
        <w:rPr>
          <w:rFonts w:ascii="Arial" w:hAnsi="Arial" w:eastAsia="MS Mincho" w:cs="Arial"/>
          <w:sz w:val="24"/>
          <w:szCs w:val="24"/>
        </w:rPr>
        <w:t xml:space="preserve">           Utvrđuje se da je na današnje ročište pristupili:</w:t>
      </w:r>
    </w:p>
    <w:p w:rsidRPr="00BC7BD9" w:rsidR="00614330" w:rsidP="008309CB" w:rsidRDefault="00614330">
      <w:pPr>
        <w:pStyle w:val="Obinitekst"/>
        <w:numPr>
          <w:ilvl w:val="0"/>
          <w:numId w:val="2"/>
        </w:numPr>
        <w:ind w:left="0" w:firstLine="0"/>
        <w:rPr>
          <w:rFonts w:ascii="Arial" w:hAnsi="Arial" w:eastAsia="MS Mincho" w:cs="Arial"/>
          <w:sz w:val="24"/>
          <w:szCs w:val="24"/>
        </w:rPr>
      </w:pPr>
      <w:r w:rsidRPr="00BC7BD9">
        <w:rPr>
          <w:rFonts w:ascii="Arial" w:hAnsi="Arial" w:eastAsia="MS Mincho" w:cs="Arial"/>
          <w:sz w:val="24"/>
          <w:szCs w:val="24"/>
        </w:rPr>
        <w:t>za predlagatelja: nitko, dostava poziva uredno iskazana</w:t>
      </w:r>
    </w:p>
    <w:p w:rsidRPr="00BC7BD9" w:rsidR="00614330" w:rsidP="008309CB" w:rsidRDefault="00614330">
      <w:pPr>
        <w:pStyle w:val="Obinitekst"/>
        <w:numPr>
          <w:ilvl w:val="0"/>
          <w:numId w:val="2"/>
        </w:numPr>
        <w:ind w:left="0" w:firstLine="0"/>
        <w:rPr>
          <w:rFonts w:ascii="Arial" w:hAnsi="Arial" w:eastAsia="MS Mincho" w:cs="Arial"/>
          <w:sz w:val="24"/>
          <w:szCs w:val="24"/>
        </w:rPr>
      </w:pPr>
      <w:r w:rsidRPr="00BC7BD9">
        <w:rPr>
          <w:rFonts w:ascii="Arial" w:hAnsi="Arial" w:eastAsia="MS Mincho" w:cs="Arial"/>
          <w:sz w:val="24"/>
          <w:szCs w:val="24"/>
        </w:rPr>
        <w:t>za dužnika: nitko, dostava poziva uredno iskazana</w:t>
      </w:r>
    </w:p>
    <w:p w:rsidRPr="00BC7BD9" w:rsidR="00614330" w:rsidP="008309CB" w:rsidRDefault="00614330">
      <w:pPr>
        <w:pStyle w:val="Obinitekst"/>
        <w:jc w:val="both"/>
        <w:rPr>
          <w:rFonts w:ascii="Arial" w:hAnsi="Arial" w:eastAsia="MS Mincho" w:cs="Arial"/>
          <w:sz w:val="24"/>
          <w:szCs w:val="24"/>
        </w:rPr>
      </w:pPr>
    </w:p>
    <w:p w:rsidRPr="00BC7BD9" w:rsidR="00614330" w:rsidP="008309CB" w:rsidRDefault="00614330">
      <w:pPr>
        <w:pStyle w:val="Obinitekst"/>
        <w:ind w:firstLine="708"/>
        <w:jc w:val="both"/>
        <w:rPr>
          <w:rFonts w:ascii="Arial" w:hAnsi="Arial" w:eastAsia="MS Mincho" w:cs="Arial"/>
          <w:sz w:val="24"/>
          <w:szCs w:val="24"/>
        </w:rPr>
      </w:pPr>
      <w:r w:rsidRPr="00BC7BD9">
        <w:rPr>
          <w:rFonts w:ascii="Arial" w:hAnsi="Arial" w:eastAsia="MS Mincho" w:cs="Arial"/>
          <w:sz w:val="24"/>
          <w:szCs w:val="24"/>
        </w:rPr>
        <w:t xml:space="preserve">Predmet današnjeg ročišta je očitovanje o prijedlogu za otvaranje stečajnoga postupka. </w:t>
      </w:r>
    </w:p>
    <w:p w:rsidRPr="00BC7BD9" w:rsidR="00614330" w:rsidP="008309CB" w:rsidRDefault="00614330">
      <w:pPr>
        <w:ind w:firstLine="708"/>
        <w:jc w:val="both"/>
        <w:rPr>
          <w:rFonts w:ascii="Arial" w:hAnsi="Arial" w:eastAsia="MS Mincho" w:cs="Arial"/>
        </w:rPr>
      </w:pPr>
      <w:r w:rsidRPr="00BC7BD9">
        <w:rPr>
          <w:rFonts w:ascii="Arial" w:hAnsi="Arial" w:cs="Arial"/>
        </w:rPr>
        <w:t>Čita se prijedlog za otvaranje stečajnog postupka.</w:t>
      </w:r>
    </w:p>
    <w:p w:rsidRPr="00BC7BD9" w:rsidR="00A235BD" w:rsidP="00A235BD" w:rsidRDefault="00A235BD">
      <w:pPr>
        <w:ind w:firstLine="708"/>
        <w:jc w:val="both"/>
        <w:rPr>
          <w:rFonts w:ascii="Arial" w:hAnsi="Arial" w:cs="Arial"/>
        </w:rPr>
      </w:pPr>
      <w:r w:rsidRPr="00BC7BD9">
        <w:rPr>
          <w:rFonts w:ascii="Arial" w:hAnsi="Arial" w:cs="Arial"/>
        </w:rPr>
        <w:t xml:space="preserve">Utvrđuje se da se Financijska agencija pisano očitovala u podnesku od </w:t>
      </w:r>
      <w:r w:rsidRPr="00BC7BD9" w:rsidR="00710B7C">
        <w:rPr>
          <w:rFonts w:ascii="Arial" w:hAnsi="Arial" w:cs="Arial"/>
        </w:rPr>
        <w:t>31. ožujka 2025</w:t>
      </w:r>
      <w:r w:rsidRPr="00BC7BD9">
        <w:rPr>
          <w:rFonts w:ascii="Arial" w:hAnsi="Arial" w:cs="Arial"/>
        </w:rPr>
        <w:t xml:space="preserve">. u kojem je navela da ostaje kod navoda iz prijedloga te da je dužnik na dan </w:t>
      </w:r>
      <w:r w:rsidRPr="00BC7BD9" w:rsidR="00710B7C">
        <w:rPr>
          <w:rFonts w:ascii="Arial" w:hAnsi="Arial" w:cs="Arial"/>
        </w:rPr>
        <w:t>31. ožujka 2025</w:t>
      </w:r>
      <w:r w:rsidRPr="00BC7BD9">
        <w:rPr>
          <w:rFonts w:ascii="Arial" w:hAnsi="Arial" w:cs="Arial"/>
        </w:rPr>
        <w:t xml:space="preserve">. imao neizvršene osnove za plaćanje u neprekinutom razdoblju od </w:t>
      </w:r>
      <w:r w:rsidRPr="00BC7BD9" w:rsidR="00710B7C">
        <w:rPr>
          <w:rFonts w:ascii="Arial" w:hAnsi="Arial" w:cs="Arial"/>
        </w:rPr>
        <w:t>166</w:t>
      </w:r>
      <w:r w:rsidRPr="00BC7BD9">
        <w:rPr>
          <w:rFonts w:ascii="Arial" w:hAnsi="Arial" w:cs="Arial"/>
        </w:rPr>
        <w:t xml:space="preserve"> dana u ukupnom iznosu od </w:t>
      </w:r>
      <w:r w:rsidRPr="00BC7BD9" w:rsidR="00710B7C">
        <w:rPr>
          <w:rFonts w:ascii="Arial" w:hAnsi="Arial" w:cs="Arial"/>
        </w:rPr>
        <w:t>24.715,70</w:t>
      </w:r>
      <w:r w:rsidRPr="00BC7BD9" w:rsidR="003A06EF">
        <w:rPr>
          <w:rFonts w:ascii="Arial" w:hAnsi="Arial" w:cs="Arial"/>
        </w:rPr>
        <w:t xml:space="preserve"> eura</w:t>
      </w:r>
      <w:r w:rsidRPr="00BC7BD9">
        <w:rPr>
          <w:rFonts w:ascii="Arial" w:hAnsi="Arial" w:cs="Arial"/>
        </w:rPr>
        <w:t>.</w:t>
      </w:r>
    </w:p>
    <w:p w:rsidRPr="00BC7BD9" w:rsidR="00614330" w:rsidP="008309CB" w:rsidRDefault="00614330">
      <w:pPr>
        <w:ind w:firstLine="708"/>
        <w:jc w:val="both"/>
        <w:rPr>
          <w:rFonts w:ascii="Arial" w:hAnsi="Arial" w:cs="Arial"/>
        </w:rPr>
      </w:pPr>
      <w:r w:rsidRPr="00BC7BD9">
        <w:rPr>
          <w:rFonts w:ascii="Arial" w:hAnsi="Arial" w:cs="Arial"/>
        </w:rPr>
        <w:t>Utvrđuje se da osobe koje vode poslove društva nisu dostavile traženo izvješće.</w:t>
      </w:r>
    </w:p>
    <w:p w:rsidRPr="00BC7BD9" w:rsidR="0058577E" w:rsidP="008309CB" w:rsidRDefault="0058577E">
      <w:pPr>
        <w:ind w:firstLine="708"/>
        <w:jc w:val="both"/>
        <w:rPr>
          <w:rFonts w:ascii="Arial" w:hAnsi="Arial" w:cs="Arial"/>
        </w:rPr>
      </w:pPr>
      <w:r w:rsidRPr="00BC7BD9">
        <w:rPr>
          <w:rFonts w:ascii="Arial" w:hAnsi="Arial" w:cs="Arial"/>
        </w:rPr>
        <w:t xml:space="preserve">Utvrđuje se da je dana 8. travnja 2025. dužnik dostavio u spis podnesak u kojem navodi da će dužnik podmiriti svoje </w:t>
      </w:r>
      <w:r w:rsidRPr="00BC7BD9" w:rsidR="00BC7BD9">
        <w:rPr>
          <w:rFonts w:ascii="Arial" w:hAnsi="Arial" w:cs="Arial"/>
        </w:rPr>
        <w:t xml:space="preserve">cjelokupno </w:t>
      </w:r>
      <w:r w:rsidRPr="00BC7BD9">
        <w:rPr>
          <w:rFonts w:ascii="Arial" w:hAnsi="Arial" w:cs="Arial"/>
        </w:rPr>
        <w:t xml:space="preserve">dugovanje </w:t>
      </w:r>
      <w:r w:rsidRPr="00BC7BD9" w:rsidR="00BC7BD9">
        <w:rPr>
          <w:rFonts w:ascii="Arial" w:hAnsi="Arial" w:cs="Arial"/>
        </w:rPr>
        <w:t>kroz</w:t>
      </w:r>
      <w:r w:rsidRPr="00BC7BD9">
        <w:rPr>
          <w:rFonts w:ascii="Arial" w:hAnsi="Arial" w:cs="Arial"/>
        </w:rPr>
        <w:t xml:space="preserve"> dva tjedna.</w:t>
      </w:r>
    </w:p>
    <w:p w:rsidRPr="00BC7BD9" w:rsidR="00614330" w:rsidP="008309CB" w:rsidRDefault="00614330">
      <w:pPr>
        <w:jc w:val="both"/>
        <w:rPr>
          <w:rFonts w:ascii="Arial" w:hAnsi="Arial" w:cs="Arial"/>
        </w:rPr>
      </w:pPr>
    </w:p>
    <w:p w:rsidR="00E23C30" w:rsidP="00E23C30" w:rsidRDefault="00E23C30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Sudac donosi </w:t>
      </w:r>
    </w:p>
    <w:p w:rsidR="00E23C30" w:rsidP="00E23C30" w:rsidRDefault="00E23C3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 j e</w:t>
      </w:r>
    </w:p>
    <w:p w:rsidR="00E23C30" w:rsidP="00E23C30" w:rsidRDefault="00E23C30">
      <w:pPr>
        <w:jc w:val="both"/>
        <w:rPr>
          <w:rFonts w:ascii="Arial" w:hAnsi="Arial" w:cs="Arial"/>
        </w:rPr>
      </w:pPr>
    </w:p>
    <w:p w:rsidR="00E23C30" w:rsidP="00E23C30" w:rsidRDefault="00E23C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I.</w:t>
      </w:r>
      <w:r>
        <w:rPr>
          <w:rFonts w:ascii="Arial" w:hAnsi="Arial" w:cs="Arial"/>
        </w:rPr>
        <w:tab/>
        <w:t xml:space="preserve">Ročište radi rasprave o pretpostavkama za otvaranje stečajnog postupka zakazuje se za dan </w:t>
      </w:r>
    </w:p>
    <w:p w:rsidR="00E23C30" w:rsidP="00E23C30" w:rsidRDefault="00E23C3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13. svibnja 2025. u 10,00 sati</w:t>
      </w:r>
    </w:p>
    <w:p w:rsidR="00E23C30" w:rsidP="00E23C30" w:rsidRDefault="00E23C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 koje će se predlagatelj, dužnik i zastupnik dužnika po zakonu pozvati kopijom raspravnog rješenja.</w:t>
      </w:r>
    </w:p>
    <w:p w:rsidR="00E23C30" w:rsidP="00E23C30" w:rsidRDefault="00E23C30">
      <w:pPr>
        <w:jc w:val="both"/>
        <w:rPr>
          <w:rFonts w:ascii="Arial" w:hAnsi="Arial" w:cs="Arial"/>
          <w:b/>
        </w:rPr>
      </w:pPr>
    </w:p>
    <w:p w:rsidR="00E23C30" w:rsidP="00E23C30" w:rsidRDefault="00E23C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II.</w:t>
      </w:r>
      <w:r>
        <w:rPr>
          <w:rFonts w:ascii="Arial" w:hAnsi="Arial" w:cs="Arial"/>
        </w:rPr>
        <w:tab/>
        <w:t>Nalaže se</w:t>
      </w:r>
      <w:r>
        <w:rPr>
          <w:rFonts w:ascii="Arial" w:hAnsi="Arial" w:cs="Arial"/>
          <w:lang w:val="de-DE"/>
        </w:rPr>
        <w:t xml:space="preserve"> </w:t>
      </w:r>
      <w:r>
        <w:rPr>
          <w:rFonts w:ascii="Arial" w:hAnsi="Arial" w:cs="Arial"/>
        </w:rPr>
        <w:t>osobama koje vode poslove dužnika da u roku od 15 dana od dana dostave ovog rješenja, pozivom na poslovni broj St-56/2025 predaju sudu pisano izvješće o financijsko-gospodarskom stanju dužnika.</w:t>
      </w:r>
    </w:p>
    <w:p w:rsidR="00E23C30" w:rsidP="00E23C30" w:rsidRDefault="00E23C30">
      <w:pPr>
        <w:ind w:left="360" w:firstLine="348"/>
        <w:jc w:val="both"/>
        <w:rPr>
          <w:rFonts w:ascii="Arial" w:hAnsi="Arial" w:cs="Arial"/>
        </w:rPr>
      </w:pPr>
    </w:p>
    <w:p w:rsidRPr="00BC7BD9" w:rsidR="00BC7BD9" w:rsidP="00A235BD" w:rsidRDefault="00BC7BD9">
      <w:pPr>
        <w:jc w:val="both"/>
        <w:rPr>
          <w:rFonts w:ascii="Arial" w:hAnsi="Arial" w:cs="Arial"/>
        </w:rPr>
      </w:pPr>
    </w:p>
    <w:p w:rsidRPr="00BC7BD9" w:rsidR="00A235BD" w:rsidP="00E23C30" w:rsidRDefault="00A235BD">
      <w:pPr>
        <w:ind w:left="2832" w:firstLine="708"/>
        <w:jc w:val="both"/>
        <w:rPr>
          <w:rFonts w:ascii="Arial" w:hAnsi="Arial" w:cs="Arial"/>
        </w:rPr>
      </w:pPr>
      <w:r w:rsidRPr="00BC7BD9">
        <w:rPr>
          <w:rFonts w:ascii="Arial" w:hAnsi="Arial" w:cs="Arial"/>
        </w:rPr>
        <w:t xml:space="preserve">Dovršeno u </w:t>
      </w:r>
      <w:r w:rsidRPr="00BC7BD9" w:rsidR="00710B7C">
        <w:rPr>
          <w:rFonts w:ascii="Arial" w:hAnsi="Arial" w:cs="Arial"/>
        </w:rPr>
        <w:t>10</w:t>
      </w:r>
      <w:r w:rsidRPr="00BC7BD9">
        <w:rPr>
          <w:rFonts w:ascii="Arial" w:hAnsi="Arial" w:cs="Arial"/>
        </w:rPr>
        <w:t>,</w:t>
      </w:r>
      <w:r w:rsidR="00BC7BD9">
        <w:rPr>
          <w:rFonts w:ascii="Arial" w:hAnsi="Arial" w:cs="Arial"/>
        </w:rPr>
        <w:t>07</w:t>
      </w:r>
      <w:r w:rsidRPr="00BC7BD9">
        <w:rPr>
          <w:rFonts w:ascii="Arial" w:hAnsi="Arial" w:cs="Arial"/>
        </w:rPr>
        <w:t xml:space="preserve"> sati</w:t>
      </w:r>
    </w:p>
    <w:p w:rsidRPr="00BC7BD9" w:rsidR="00A235BD" w:rsidP="00A235BD" w:rsidRDefault="00A235BD">
      <w:pPr>
        <w:jc w:val="center"/>
        <w:rPr>
          <w:rFonts w:ascii="Arial" w:hAnsi="Arial" w:cs="Arial"/>
        </w:rPr>
      </w:pPr>
    </w:p>
    <w:p w:rsidRPr="00BC7BD9" w:rsidR="00A235BD" w:rsidP="00A235BD" w:rsidRDefault="00A235BD">
      <w:pPr>
        <w:jc w:val="center"/>
        <w:rPr>
          <w:rFonts w:ascii="Arial" w:hAnsi="Arial" w:cs="Arial"/>
        </w:rPr>
      </w:pPr>
      <w:r w:rsidRPr="00BC7BD9">
        <w:rPr>
          <w:rFonts w:ascii="Arial" w:hAnsi="Arial" w:cs="Arial"/>
        </w:rPr>
        <w:t>Sudac</w:t>
      </w:r>
    </w:p>
    <w:p w:rsidRPr="00BC7BD9" w:rsidR="00A235BD" w:rsidP="00A235BD" w:rsidRDefault="00A235BD">
      <w:pPr>
        <w:jc w:val="center"/>
        <w:rPr>
          <w:rFonts w:ascii="Arial" w:hAnsi="Arial" w:cs="Arial"/>
        </w:rPr>
      </w:pPr>
    </w:p>
    <w:p w:rsidRPr="00BC7BD9" w:rsidR="00A235BD" w:rsidP="00E23C30" w:rsidRDefault="00A235BD">
      <w:pPr>
        <w:jc w:val="center"/>
        <w:rPr>
          <w:rFonts w:ascii="Arial" w:hAnsi="Arial" w:eastAsia="MS Mincho" w:cs="Arial"/>
        </w:rPr>
      </w:pPr>
      <w:r w:rsidRPr="00BC7BD9">
        <w:rPr>
          <w:rFonts w:ascii="Arial" w:hAnsi="Arial" w:cs="Arial"/>
        </w:rPr>
        <w:t>Zapisničar</w:t>
      </w:r>
    </w:p>
    <w:sectPr w:rsidRPr="00BC7BD9" w:rsidR="00A235BD" w:rsidSect="00E23C30">
      <w:headerReference w:type="default" r:id="rId8"/>
      <w:footerReference w:type="default" r:id="rId9"/>
      <w:pgSz w:w="11906" w:h="16838"/>
      <w:pgMar w:top="851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D8B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E2A69" w:rsidR="00962833" w:rsidP="00962833" w:rsidRDefault="00962833">
    <w:pPr>
      <w:pStyle w:val="Zaglavlje"/>
      <w:jc w:val="right"/>
      <w:rPr>
        <w:rFonts w:ascii="Arial" w:hAnsi="Arial" w:cs="Arial"/>
      </w:rPr>
    </w:pPr>
    <w:r w:rsidRPr="001E2A69">
      <w:rPr>
        <w:rFonts w:ascii="Arial" w:hAnsi="Arial" w:cs="Arial"/>
      </w:rPr>
      <w:t>Poslovni broj</w:t>
    </w:r>
    <w:r w:rsidR="003B36E2">
      <w:rPr>
        <w:rFonts w:ascii="Arial" w:hAnsi="Arial" w:cs="Arial"/>
      </w:rPr>
      <w:t xml:space="preserve"> </w:t>
    </w:r>
    <w:r w:rsidRPr="001E2A69">
      <w:rPr>
        <w:rFonts w:ascii="Arial" w:hAnsi="Arial" w:cs="Arial"/>
      </w:rPr>
      <w:t>St-</w:t>
    </w:r>
    <w:r w:rsidR="00710B7C">
      <w:rPr>
        <w:rFonts w:ascii="Arial" w:hAnsi="Arial" w:cs="Arial"/>
      </w:rPr>
      <w:t>56/2025-</w:t>
    </w:r>
    <w:r w:rsidR="0058577E">
      <w:rPr>
        <w:rFonts w:ascii="Arial" w:hAnsi="Arial" w:cs="Arial"/>
      </w:rPr>
      <w:t>9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33E"/>
    <w:rsid w:val="000114D4"/>
    <w:rsid w:val="0008465B"/>
    <w:rsid w:val="000A5CAD"/>
    <w:rsid w:val="000E39EE"/>
    <w:rsid w:val="00125838"/>
    <w:rsid w:val="00155FA0"/>
    <w:rsid w:val="001D5535"/>
    <w:rsid w:val="001E2A69"/>
    <w:rsid w:val="00244003"/>
    <w:rsid w:val="002E1FF6"/>
    <w:rsid w:val="00312ADD"/>
    <w:rsid w:val="00395650"/>
    <w:rsid w:val="003A06EF"/>
    <w:rsid w:val="003B36E2"/>
    <w:rsid w:val="003B5246"/>
    <w:rsid w:val="004467DE"/>
    <w:rsid w:val="004624D4"/>
    <w:rsid w:val="00494E40"/>
    <w:rsid w:val="004A2D8B"/>
    <w:rsid w:val="004B6DF4"/>
    <w:rsid w:val="004C403B"/>
    <w:rsid w:val="004F4F54"/>
    <w:rsid w:val="00546B30"/>
    <w:rsid w:val="0058577E"/>
    <w:rsid w:val="005B62F7"/>
    <w:rsid w:val="005C683A"/>
    <w:rsid w:val="005F022A"/>
    <w:rsid w:val="006121DA"/>
    <w:rsid w:val="00614330"/>
    <w:rsid w:val="00634EC1"/>
    <w:rsid w:val="00637E33"/>
    <w:rsid w:val="006B3EE3"/>
    <w:rsid w:val="00710B7C"/>
    <w:rsid w:val="00722721"/>
    <w:rsid w:val="007C1B96"/>
    <w:rsid w:val="008309CB"/>
    <w:rsid w:val="0083778F"/>
    <w:rsid w:val="0085095B"/>
    <w:rsid w:val="008B00A9"/>
    <w:rsid w:val="008C3BD4"/>
    <w:rsid w:val="008E096E"/>
    <w:rsid w:val="00911955"/>
    <w:rsid w:val="00912035"/>
    <w:rsid w:val="00962833"/>
    <w:rsid w:val="00A009B9"/>
    <w:rsid w:val="00A235BD"/>
    <w:rsid w:val="00A5479F"/>
    <w:rsid w:val="00A6654D"/>
    <w:rsid w:val="00B5386D"/>
    <w:rsid w:val="00B54832"/>
    <w:rsid w:val="00B62570"/>
    <w:rsid w:val="00BC7BD9"/>
    <w:rsid w:val="00BD433E"/>
    <w:rsid w:val="00C21785"/>
    <w:rsid w:val="00D318E8"/>
    <w:rsid w:val="00DA1E99"/>
    <w:rsid w:val="00E23C30"/>
    <w:rsid w:val="00E41FD0"/>
    <w:rsid w:val="00E77647"/>
    <w:rsid w:val="00EA1D39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745C218-BB83-404B-82E0-A87319AE4B1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uiPriority="0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309C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309CB"/>
    <w:rPr>
      <w:rFonts w:ascii="Segoe UI" w:hAnsi="Segoe UI" w:cs="Segoe UI"/>
      <w:bCs w:val="false"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5710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8. travnja 2025.</izvorni_sadrzaj>
    <derivirana_varijabla naziv="DomainObject.StvarniPocetakDatum_1">8. travnja 2025.</derivirana_varijabla>
  </DomainObject.StvarniPocetakDatum>
  <DomainObject.StvarniZavrsetakDatum>
    <izvorni_sadrzaj>8. travnja 2025.</izvorni_sadrzaj>
    <derivirana_varijabla naziv="DomainObject.StvarniZavrsetakDatum_1">8. travnja 2025.</derivirana_varijabla>
  </DomainObject.StvarniZavrsetakDatum>
  <DomainObject.PlaniraniZavrsetakDatum>
    <izvorni_sadrzaj>8. travnja 2025.</izvorni_sadrzaj>
    <derivirana_varijabla naziv="DomainObject.PlaniraniZavrsetakDatum_1">8. travnja 2025.</derivirana_varijabla>
  </DomainObject.PlaniraniZavrsetakDatum>
  <DomainObject.PlaniraniPocetakDatum>
    <izvorni_sadrzaj>8. travnja 2025.</izvorni_sadrzaj>
    <derivirana_varijabla naziv="DomainObject.PlaniraniPocetakDatum_1">8. travnja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10:07</izvorni_sadrzaj>
    <derivirana_varijabla naziv="DomainObject.StvarniZavrsetakVrijeme_1">10:07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8. travnja 2025.</izvorni_sadrzaj>
    <derivirana_varijabla naziv="DomainObject.Zapisnik.DatumKreiranja_1">8.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St-56/2025-9</izvorni_sadrzaj>
    <derivirana_varijabla naziv="DomainObject.Zapisnik.Oznaka_1">St-56/2025-9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veljače 2025.</izvorni_sadrzaj>
    <derivirana_varijabla naziv="DomainObject.Predmet.DatumIzradeOptuznogAkta_1">13. veljače 2025.</derivirana_varijabla>
  </DomainObject.Predmet.DatumIzradeOptuznogAkta>
  <DomainObject.Predmet.DatumIzradeOptuznogAktaFormated>
    <izvorni_sadrzaj>13.2.2025.</izvorni_sadrzaj>
    <derivirana_varijabla naziv="DomainObject.Predmet.DatumIzradeOptuznogAktaFormated_1">13.2.2025.</derivirana_varijabla>
  </DomainObject.Predmet.DatumIzradeOptuznogAktaFormated>
  <DomainObject.Predmet.DatumOsnivanja>
    <izvorni_sadrzaj>17. veljače 2025.</izvorni_sadrzaj>
    <derivirana_varijabla naziv="DomainObject.Predmet.DatumOsnivanja_1">17. veljače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veljače 2025.</izvorni_sadrzaj>
    <derivirana_varijabla naziv="DomainObject.Predmet.DatumPrimitkaOptuznogAkta_1">13. veljače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St-56/2025</izvorni_sadrzaj>
    <derivirana_varijabla naziv="DomainObject.Predmet.OznakaBroj_1">St-56/2025</derivirana_varijabla>
  </DomainObject.Predmet.OznakaBroj>
  <DomainObject.Predmet.OznakaBrojOptuznogAkta>
    <izvorni_sadrzaj>04-06-25-598</izvorni_sadrzaj>
    <derivirana_varijabla naziv="DomainObject.Predmet.OznakaBrojOptuznogAkta_1">04-06-25-598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MONTY’S BEACH društvo s ograničenom odgovornošću za usluge zastupanog po punomoćniku Igor Montanari-Knez</izvorni_sadrzaj>
    <derivirana_varijabla naziv="DomainObject.Predmet.ProtustrankaFormated_1">  MONTY’S BEACH društvo s ograničenom odgovornošću za usluge zastupanog po punomoćniku Igor Montanari-Knez</derivirana_varijabla>
  </DomainObject.Predmet.ProtustrankaFormated>
  <DomainObject.Predmet.ProtustrankaFormatedOIB>
    <izvorni_sadrzaj>  MONTY’S BEACH društvo s ograničenom odgovornošću za usluge, OIB 18613925127 zastupanog po punomoćniku Igor Montanari-Knez</izvorni_sadrzaj>
    <derivirana_varijabla naziv="DomainObject.Predmet.ProtustrankaFormatedOIB_1">  MONTY’S BEACH društvo s ograničenom odgovornošću za usluge, OIB 18613925127 zastupanog po punomoćniku Igor Montanari-Knez</derivirana_varijabla>
  </DomainObject.Predmet.ProtustrankaFormatedOIB>
  <DomainObject.Predmet.ProtustrankaFormatedWithAdress>
    <izvorni_sadrzaj> MONTY’S BEACH društvo s ograničenom odgovornošću za usluge, Franje Cara 15, 51260 Crikvenica zastupanog po punomoćniku Igor Montanari-Knez</izvorni_sadrzaj>
    <derivirana_varijabla naziv="DomainObject.Predmet.ProtustrankaFormatedWithAdress_1"> MONTY’S BEACH društvo s ograničenom odgovornošću za usluge, Franje Cara 15, 51260 Crikvenica zastupanog po punomoćniku Igor Montanari-Knez</derivirana_varijabla>
  </DomainObject.Predmet.ProtustrankaFormatedWithAdress>
  <DomainObject.Predmet.ProtustrankaFormatedWithAdressOIB>
    <izvorni_sadrzaj> MONTY’S BEACH društvo s ograničenom odgovornošću za usluge, OIB 18613925127, Franje Cara 15, 51260 Crikvenica zastupanog po punomoćniku Igor Montanari-Knez</izvorni_sadrzaj>
    <derivirana_varijabla naziv="DomainObject.Predmet.ProtustrankaFormatedWithAdressOIB_1"> MONTY’S BEACH društvo s ograničenom odgovornošću za usluge, OIB 18613925127, Franje Cara 15, 51260 Crikvenica zastupanog po punomoćniku Igor Montanari-Knez</derivirana_varijabla>
  </DomainObject.Predmet.ProtustrankaFormatedWithAdressOIB>
  <DomainObject.Predmet.ProtustrankaWithAdress>
    <izvorni_sadrzaj>MONTY’S BEACH društvo s ograničenom odgovornošću za usluge Franje Cara 15, 51260 Crikvenica</izvorni_sadrzaj>
    <derivirana_varijabla naziv="DomainObject.Predmet.ProtustrankaWithAdress_1">MONTY’S BEACH društvo s ograničenom odgovornošću za usluge Franje Cara 15, 51260 Crikvenica</derivirana_varijabla>
  </DomainObject.Predmet.ProtustrankaWithAdress>
  <DomainObject.Predmet.ProtustrankaWithAdressOIB>
    <izvorni_sadrzaj>MONTY’S BEACH društvo s ograničenom odgovornošću za usluge, OIB 18613925127, Franje Cara 15, 51260 Crikvenica</izvorni_sadrzaj>
    <derivirana_varijabla naziv="DomainObject.Predmet.ProtustrankaWithAdressOIB_1">MONTY’S BEACH društvo s ograničenom odgovornošću za usluge, OIB 18613925127, Franje Cara 15, 51260 Crikvenica</derivirana_varijabla>
  </DomainObject.Predmet.ProtustrankaWithAdressOIB>
  <DomainObject.Predmet.ProtustrankaNazivFormated>
    <izvorni_sadrzaj>MONTY’S BEACH društvo s ograničenom odgovornošću za usluge</izvorni_sadrzaj>
    <derivirana_varijabla naziv="DomainObject.Predmet.ProtustrankaNazivFormated_1">MONTY’S BEACH društvo s ograničenom odgovornošću za usluge</derivirana_varijabla>
  </DomainObject.Predmet.ProtustrankaNazivFormated>
  <DomainObject.Predmet.ProtustrankaNazivFormatedOIB>
    <izvorni_sadrzaj>MONTY’S BEACH društvo s ograničenom odgovornošću za usluge, OIB 18613925127</izvorni_sadrzaj>
    <derivirana_varijabla naziv="DomainObject.Predmet.ProtustrankaNazivFormatedOIB_1">MONTY’S BEACH društvo s ograničenom odgovornošću za usluge, OIB 18613925127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MONTY’S BEACH društvo s ograničenom odgovornošću za usluge zastupanog po punomoćniku Igor Montanari-Knez</item>
    </izvorni_sadrzaj>
    <derivirana_varijabla naziv="DomainObject.Predmet.ProtuStrankaListFormated_1">
      <item>MONTY’S BEACH društvo s ograničenom odgovornošću za usluge zastupanog po punomoćniku Igor Montanari-Knez</item>
    </derivirana_varijabla>
  </DomainObject.Predmet.ProtuStrankaListFormated>
  <DomainObject.Predmet.ProtuStrankaListFormatedOIB>
    <izvorni_sadrzaj>
      <item>MONTY’S BEACH društvo s ograničenom odgovornošću za usluge, OIB 18613925127 zastupanog po punomoćniku Igor Montanari-Knez</item>
    </izvorni_sadrzaj>
    <derivirana_varijabla naziv="DomainObject.Predmet.ProtuStrankaListFormatedOIB_1">
      <item>MONTY’S BEACH društvo s ograničenom odgovornošću za usluge, OIB 18613925127 zastupanog po punomoćniku Igor Montanari-Knez</item>
    </derivirana_varijabla>
  </DomainObject.Predmet.ProtuStrankaListFormatedOIB>
  <DomainObject.Predmet.ProtuStrankaListFormatedWithAdress>
    <izvorni_sadrzaj>
      <item>MONTY’S BEACH društvo s ograničenom odgovornošću za usluge, Franje Cara 15, 51260 Crikvenica zastupanog po punomoćniku Igor Montanari-Knez</item>
    </izvorni_sadrzaj>
    <derivirana_varijabla naziv="DomainObject.Predmet.ProtuStrankaListFormatedWithAdress_1">
      <item>MONTY’S BEACH društvo s ograničenom odgovornošću za usluge, Franje Cara 15, 51260 Crikvenica zastupanog po punomoćniku Igor Montanari-Knez</item>
    </derivirana_varijabla>
  </DomainObject.Predmet.ProtuStrankaListFormatedWithAdress>
  <DomainObject.Predmet.ProtuStrankaListFormatedWithAdressOIB>
    <izvorni_sadrzaj>
      <item>MONTY’S BEACH društvo s ograničenom odgovornošću za usluge, OIB 18613925127, Franje Cara 15, 51260 Crikvenica zastupanog po punomoćniku Igor Montanari-Knez</item>
    </izvorni_sadrzaj>
    <derivirana_varijabla naziv="DomainObject.Predmet.ProtuStrankaListFormatedWithAdressOIB_1">
      <item>MONTY’S BEACH društvo s ograničenom odgovornošću za usluge, OIB 18613925127, Franje Cara 15, 51260 Crikvenica zastupanog po punomoćniku Igor Montanari-Knez</item>
    </derivirana_varijabla>
  </DomainObject.Predmet.ProtuStrankaListFormatedWithAdressOIB>
  <DomainObject.Predmet.ProtuStrankaListNazivFormated>
    <izvorni_sadrzaj>
      <item>MONTY’S BEACH društvo s ograničenom odgovornošću za usluge</item>
    </izvorni_sadrzaj>
    <derivirana_varijabla naziv="DomainObject.Predmet.ProtuStrankaListNazivFormated_1">
      <item>MONTY’S BEACH društvo s ograničenom odgovornošću za usluge</item>
    </derivirana_varijabla>
  </DomainObject.Predmet.ProtuStrankaListNazivFormated>
  <DomainObject.Predmet.ProtuStrankaListNazivFormatedOIB>
    <izvorni_sadrzaj>
      <item>MONTY’S BEACH društvo s ograničenom odgovornošću za usluge, OIB 18613925127</item>
    </izvorni_sadrzaj>
    <derivirana_varijabla naziv="DomainObject.Predmet.ProtuStrankaListNazivFormatedOIB_1">
      <item>MONTY’S BEACH društvo s ograničenom odgovornošću za usluge, OIB 18613925127</item>
    </derivirana_varijabla>
  </DomainObject.Predmet.ProtuStrankaListNazivFormatedOIB>
  <DomainObject.Predmet.OstaliListFormated>
    <izvorni_sadrzaj>
      <item>Igor Montanari-Knez punomoćnik sudionika u postupku MONTY’S BEACH društvo s ograničenom odgovornošću za usluge</item>
    </izvorni_sadrzaj>
    <derivirana_varijabla naziv="DomainObject.Predmet.OstaliListFormated_1">
      <item>Igor Montanari-Knez punomoćnik sudionika u postupku MONTY’S BEACH društvo s ograničenom odgovornošću za usluge</item>
    </derivirana_varijabla>
  </DomainObject.Predmet.OstaliListFormated>
  <DomainObject.Predmet.OstaliListFormatedOIB>
    <izvorni_sadrzaj>
      <item>Igor Montanari-Knez, OIB 03993351810 punomoćnik sudionika u postupku MONTY’S BEACH društvo s ograničenom odgovornošću za usluge</item>
    </izvorni_sadrzaj>
    <derivirana_varijabla naziv="DomainObject.Predmet.OstaliListFormatedOIB_1">
      <item>Igor Montanari-Knez, OIB 03993351810 punomoćnik sudionika u postupku MONTY’S BEACH društvo s ograničenom odgovornošću za usluge</item>
    </derivirana_varijabla>
  </DomainObject.Predmet.OstaliListFormatedOIB>
  <DomainObject.Predmet.OstaliListFormatedWithAdress>
    <izvorni_sadrzaj>
      <item>Igor Montanari-Knez, Franje Cara 15, 51260 Crikvenica punomoćnik sudionika u postupku MONTY’S BEACH društvo s ograničenom odgovornošću za usluge</item>
    </izvorni_sadrzaj>
    <derivirana_varijabla naziv="DomainObject.Predmet.OstaliListFormatedWithAdress_1">
      <item>Igor Montanari-Knez, Franje Cara 15, 51260 Crikvenica punomoćnik sudionika u postupku MONTY’S BEACH društvo s ograničenom odgovornošću za usluge</item>
    </derivirana_varijabla>
  </DomainObject.Predmet.OstaliListFormatedWithAdress>
  <DomainObject.Predmet.OstaliListFormatedWithAdressOIB>
    <izvorni_sadrzaj>
      <item>Igor Montanari-Knez, OIB 03993351810, Franje Cara 15, 51260 Crikvenica punomoćnik sudionika u postupku MONTY’S BEACH društvo s ograničenom odgovornošću za usluge</item>
    </izvorni_sadrzaj>
    <derivirana_varijabla naziv="DomainObject.Predmet.OstaliListFormatedWithAdressOIB_1">
      <item>Igor Montanari-Knez, OIB 03993351810, Franje Cara 15, 51260 Crikvenica punomoćnik sudionika u postupku MONTY’S BEACH društvo s ograničenom odgovornošću za usluge</item>
    </derivirana_varijabla>
  </DomainObject.Predmet.OstaliListFormatedWithAdressOIB>
  <DomainObject.Predmet.OstaliListNazivFormated>
    <izvorni_sadrzaj>
      <item>Igor Montanari-Knez</item>
    </izvorni_sadrzaj>
    <derivirana_varijabla naziv="DomainObject.Predmet.OstaliListNazivFormated_1">
      <item>Igor Montanari-Knez</item>
    </derivirana_varijabla>
  </DomainObject.Predmet.OstaliListNazivFormated>
  <DomainObject.Predmet.OstaliListNazivFormatedOIB>
    <izvorni_sadrzaj>
      <item>Igor Montanari-Knez, OIB 03993351810</item>
    </izvorni_sadrzaj>
    <derivirana_varijabla naziv="DomainObject.Predmet.OstaliListNazivFormatedOIB_1">
      <item>Igor Montanari-Knez, OIB 03993351810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2025.</izvorni_sadrzaj>
    <derivirana_varijabla naziv="DomainObject.Datum_1">8. travnja 2025.</derivirana_varijabla>
  </DomainObject.Datum>
  <DomainObject.PoslovniBrojDokumenta>
    <izvorni_sadrzaj>St-56/2025-9</izvorni_sadrzaj>
    <derivirana_varijabla naziv="DomainObject.PoslovniBrojDokumenta_1">St-56/2025-9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MONTY’S BEACH društvo s ograničenom odgovornošću za usluge</izvorni_sadrzaj>
    <derivirana_varijabla naziv="DomainObject.Predmet.ProtustrankaIDrugi_1">MONTY’S BEACH društvo s ograničenom odgovornošću za usluge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MONTY’S BEACH društvo s ograničenom odgovornošću za usluge, OIB 18613925127, Franje Cara 15, 51260 Crikvenica</izvorni_sadrzaj>
    <derivirana_varijabla naziv="DomainObject.Predmet.ProtustrankaIDrugiAdressOIB_1">MONTY’S BEACH društvo s ograničenom odgovornošću za usluge, OIB 18613925127, Franje Cara 15,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MONTY’S BEACH društvo s ograničenom odgovornošću za usluge</item>
      <item>FINA  Rijeka</item>
      <item>Igor Montanari-Knez</item>
    </izvorni_sadrzaj>
    <derivirana_varijabla naziv="DomainObject.Predmet.SudioniciListNaziv_1">
      <item>MONTY’S BEACH društvo s ograničenom odgovornošću za usluge</item>
      <item>FINA  Rijeka</item>
      <item>Igor Montanari-Knez</item>
    </derivirana_varijabla>
  </DomainObject.Predmet.SudioniciListNaziv>
  <DomainObject.Predmet.SudioniciListAdressOIB>
    <izvorni_sadrzaj>
      <item>MONTY’S BEACH društvo s ograničenom odgovornošću za usluge, OIB 18613925127, Franje Cara 15,51260 Crikvenica</item>
      <item>FINA  Rijeka, OIB 85821130368, Frana Kurelca 3,51000 Rijeka</item>
      <item>Igor Montanari-Knez, OIB 03993351810, Franje Cara 15,51260 Crikvenica</item>
    </izvorni_sadrzaj>
    <derivirana_varijabla naziv="DomainObject.Predmet.SudioniciListAdressOIB_1">
      <item>MONTY’S BEACH društvo s ograničenom odgovornošću za usluge, OIB 18613925127, Franje Cara 15,51260 Crikvenica</item>
      <item>FINA  Rijeka, OIB 85821130368, Frana Kurelca 3,51000 Rijeka</item>
      <item>Igor Montanari-Knez, OIB 03993351810, Franje Cara 15,51260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18613925127</item>
      <item>, OIB 85821130368</item>
      <item>, OIB 03993351810</item>
    </izvorni_sadrzaj>
    <derivirana_varijabla naziv="DomainObject.Predmet.SudioniciListNazivOIB_1">
      <item>, OIB 18613925127</item>
      <item>, OIB 85821130368</item>
      <item>, OIB 03993351810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284</properties:Words>
  <properties:Characters>1485</properties:Characters>
  <properties:Lines>52</properties:Lines>
  <properties:Paragraphs>27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2025-04-07T08:14:00Z</dcterms:created>
  <dc:creator>Liljana Ugrin</dc:creator>
  <cp:lastModifiedBy>Elizabet Jovanović</cp:lastModifiedBy>
  <cp:lastPrinted>2025-04-08T09:42:00Z</cp:lastPrinted>
  <dcterms:modified xmlns:xsi="http://www.w3.org/2001/XMLSchema-instance" xsi:type="dcterms:W3CDTF">2025-04-08T09:44:00Z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St-56/2025-9 / Zapisnik - Ročište radi izjašnjenja o prijedlogu za otvaranje steč.post (56 25 - ročište radi izjašnjenja o prijedlogu za otvaranje stečajnog postupka bez privremenog stečajnog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